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05" w:rsidRPr="00B77DFD" w:rsidRDefault="0069662C" w:rsidP="00D81816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့်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69662C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ဆောက်လုပ်ရေးလုပ်ငန်းများ</w:t>
      </w:r>
      <w:r w:rsidR="00DB4C1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နှင့် ပတ်သက်၍ ၂၀၂၃ ခုနှစ် ဖေဖော်</w:t>
      </w:r>
      <w:r w:rsidR="00732EA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ဝါရီလ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ဆောင်ရွက်ဆဲ၊ ဆောင်ရွက်ပြီး လုပ်ငန်းများအခြေအနေ</w:t>
      </w: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72"/>
        <w:gridCol w:w="1098"/>
        <w:gridCol w:w="1440"/>
        <w:gridCol w:w="2070"/>
        <w:gridCol w:w="1170"/>
        <w:gridCol w:w="2610"/>
      </w:tblGrid>
      <w:tr w:rsidR="0069662C" w:rsidRPr="00B77DFD" w:rsidTr="00F06996">
        <w:trPr>
          <w:trHeight w:val="971"/>
        </w:trPr>
        <w:tc>
          <w:tcPr>
            <w:tcW w:w="360" w:type="dxa"/>
            <w:vAlign w:val="center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69662C" w:rsidRPr="00B77DF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69662C" w:rsidRPr="00B77DF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070" w:type="dxa"/>
            <w:vAlign w:val="center"/>
          </w:tcPr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တင်ဒါအောင်မြင်သည့်</w:t>
            </w:r>
          </w:p>
          <w:p w:rsidR="001C66D3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B77DFD" w:rsidTr="00F06996">
        <w:trPr>
          <w:trHeight w:val="278"/>
        </w:trPr>
        <w:tc>
          <w:tcPr>
            <w:tcW w:w="360" w:type="dxa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69662C" w:rsidRPr="00B77DF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RC(၈x၈x၁၂)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လုံခြုံရေးကင်းရုံ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တည်ဆောက်ခြင်းလုပ်ငန်း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ဥတ္တရသီရိ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၅၆၀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CC7596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Net Work Joiner Solutions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77DFD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၂၇-၇-၂၀၂၂</w:t>
            </w:r>
          </w:p>
        </w:tc>
        <w:tc>
          <w:tcPr>
            <w:tcW w:w="2610" w:type="dxa"/>
          </w:tcPr>
          <w:p w:rsidR="001C66D3" w:rsidRDefault="003C10F3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CC7596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CC759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CC7596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CC7596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ရုံးအဆောက်အဦပြတင်းပေါက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(၁၅)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ပေါက်တွင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နေကာ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(Sunshade)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များ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 (8 x 6)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(၁၇)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်၌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သံပန်းတပ်ဆင်ခြင်း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၊</w:t>
            </w:r>
            <w:r w:rsidR="0064715B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(8’.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6”x7’)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တံခါးမကြီးတွင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သံဘာဂျာတံခါး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တပ်ဆင်ခြင်းလုပ်ငန်း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ဇမ္ဗူသီရိတိုင်းရုံး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၆.၈၁၉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953502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မြတ်အေးဇေယျာကုမ္ပဏီ</w:t>
            </w:r>
            <w:proofErr w:type="spellEnd"/>
          </w:p>
        </w:tc>
        <w:tc>
          <w:tcPr>
            <w:tcW w:w="1170" w:type="dxa"/>
          </w:tcPr>
          <w:p w:rsidR="00B77DFD" w:rsidRPr="00B77DFD" w:rsidRDefault="001C66D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A97367" w:rsidRDefault="003C10F3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A97367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A9736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A9736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A97367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9E6B1C" w:rsidRPr="00B77DFD" w:rsidTr="00F06996">
        <w:tc>
          <w:tcPr>
            <w:tcW w:w="36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9E6B1C" w:rsidRPr="00B77DFD" w:rsidRDefault="009E6B1C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(၁၃၀'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၄၃')အကျယ်ရှိ(၃)ထပ်အဆောက်အဉီခေါင်မိုးများပြင်ဆင်မွမ်းမံခြင်း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မရမ်းကုန်း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9E6B1C" w:rsidRPr="00B77DFD" w:rsidRDefault="009E6B1C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၁၀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9E6B1C" w:rsidRPr="00B77DFD" w:rsidRDefault="009E6B1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9E6B1C" w:rsidRPr="00B77DFD" w:rsidRDefault="009E6B1C" w:rsidP="00ED55D8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07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ABC Development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9E6B1C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</w:t>
            </w:r>
            <w:bookmarkStart w:id="0" w:name="_GoBack"/>
            <w:bookmarkEnd w:id="0"/>
            <w:r>
              <w:rPr>
                <w:rFonts w:ascii="Pyidaungsu" w:hAnsi="Pyidaungsu" w:cs="Pyidaungsu"/>
                <w:sz w:val="20"/>
                <w:szCs w:val="20"/>
              </w:rPr>
              <w:t>-၆-၂၀၂၂</w:t>
            </w:r>
          </w:p>
        </w:tc>
        <w:tc>
          <w:tcPr>
            <w:tcW w:w="2610" w:type="dxa"/>
          </w:tcPr>
          <w:p w:rsidR="001C66D3" w:rsidRDefault="004F4632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9E6B1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9E6B1C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9E6B1C" w:rsidRPr="00B77DFD" w:rsidRDefault="009E6B1C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925629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(၉၁၅x၅)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Pr="00B77DFD" w:rsidRDefault="00575808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စံစု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ကုမ္ပဏီလီမိတက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2B3C97" w:rsidRDefault="00AC28DA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</w:t>
            </w:r>
            <w:r w:rsidR="002B3C97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57580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2B3C9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575808" w:rsidRPr="00B77DFD" w:rsidRDefault="002B3C97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F06996">
        <w:trPr>
          <w:trHeight w:val="422"/>
        </w:trPr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၃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(၈၅၉x၅)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၂၇.၅၀၀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  <w:vAlign w:val="center"/>
          </w:tcPr>
          <w:p w:rsidR="002B3C97" w:rsidRDefault="001907BE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၉၀</w:t>
            </w:r>
            <w:r w:rsidR="002B3C9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2B3C97">
              <w:rPr>
                <w:rFonts w:ascii="Pyidaungsu" w:hAnsi="Pyidaungsu" w:cs="Pyidaungsu"/>
                <w:sz w:val="20"/>
                <w:szCs w:val="20"/>
              </w:rPr>
              <w:t>လုပ်ငန်း</w:t>
            </w:r>
            <w:r w:rsidR="0047422D">
              <w:rPr>
                <w:rFonts w:ascii="Pyidaungsu" w:hAnsi="Pyidaungsu" w:cs="Pyidaungsu"/>
                <w:sz w:val="20"/>
                <w:szCs w:val="20"/>
              </w:rPr>
              <w:t>ပြီးစီးပြီ</w:t>
            </w:r>
            <w:proofErr w:type="spellEnd"/>
          </w:p>
          <w:p w:rsidR="00575808" w:rsidRPr="00B77DFD" w:rsidRDefault="002B3C97" w:rsidP="002B3C97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D13744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မီးလိုင်းကြိုး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mm2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Cu/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XLPE/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PVC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Insalated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(520’)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သွယ်ယူခြင်း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575808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070" w:type="dxa"/>
          </w:tcPr>
          <w:p w:rsidR="00575808" w:rsidRPr="00B77DFD" w:rsidRDefault="00DB6779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11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575808" w:rsidRPr="006D17D9" w:rsidRDefault="007A46D9" w:rsidP="007A46D9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ပြန်လည်အပ်နှံပြီးဖြစ်ပါ</w:t>
            </w:r>
            <w:r w:rsidR="00866E29">
              <w:rPr>
                <w:rFonts w:ascii="Pyidaungsu" w:hAnsi="Pyidaungsu" w:cs="Pyidaungsu"/>
                <w:spacing w:val="-6"/>
                <w:sz w:val="20"/>
                <w:szCs w:val="20"/>
              </w:rPr>
              <w:t>သည</w:t>
            </w:r>
            <w:proofErr w:type="spellEnd"/>
            <w:r w:rsidR="00866E29">
              <w:rPr>
                <w:rFonts w:ascii="Pyidaungsu" w:hAnsi="Pyidaungsu" w:cs="Pyidaungsu"/>
                <w:spacing w:val="-6"/>
                <w:sz w:val="20"/>
                <w:szCs w:val="20"/>
              </w:rPr>
              <w:t>်။</w:t>
            </w:r>
          </w:p>
        </w:tc>
      </w:tr>
      <w:tr w:rsidR="00575808" w:rsidRPr="00B77DFD" w:rsidTr="001713C5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၂"GIပိုက်ဖြင့်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DB6779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စံစု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ကုမ္ပဏီလီမိတက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575808" w:rsidRDefault="002B3C97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57580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575808">
              <w:rPr>
                <w:rFonts w:ascii="Pyidaungsu" w:hAnsi="Pyidaungsu" w:cs="Pyidaungsu"/>
                <w:sz w:val="20"/>
                <w:szCs w:val="20"/>
              </w:rPr>
              <w:t>လုပ်ငန်းပြီ</w:t>
            </w:r>
            <w:r w:rsidR="007A46D9">
              <w:rPr>
                <w:rFonts w:ascii="Pyidaungsu" w:hAnsi="Pyidaungsu" w:cs="Pyidaungsu"/>
                <w:sz w:val="20"/>
                <w:szCs w:val="20"/>
              </w:rPr>
              <w:t>းစီးပြီ</w:t>
            </w:r>
            <w:proofErr w:type="spellEnd"/>
          </w:p>
          <w:p w:rsidR="00575808" w:rsidRPr="00B77DFD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575808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ကွန်ကရစ်လမ်း၊၂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တည်ဆောက်ခြင်း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)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575808" w:rsidRPr="00575808" w:rsidRDefault="00575808" w:rsidP="00575808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2B3C97" w:rsidRPr="00B77DFD" w:rsidTr="00F06996">
        <w:tc>
          <w:tcPr>
            <w:tcW w:w="36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</w:t>
            </w:r>
          </w:p>
        </w:tc>
        <w:tc>
          <w:tcPr>
            <w:tcW w:w="6210" w:type="dxa"/>
          </w:tcPr>
          <w:p w:rsidR="002B3C97" w:rsidRPr="00B77DFD" w:rsidRDefault="002B3C97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 (၃)ပေ၊၂"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၂"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2B3C97" w:rsidRDefault="002B3C97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2B3C97" w:rsidRDefault="00AC28DA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B57FF3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2B3C9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2B3C9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6210"/>
        <w:gridCol w:w="972"/>
        <w:gridCol w:w="1188"/>
        <w:gridCol w:w="1440"/>
        <w:gridCol w:w="1890"/>
        <w:gridCol w:w="1170"/>
        <w:gridCol w:w="2610"/>
      </w:tblGrid>
      <w:tr w:rsidR="00B77DFD" w:rsidRPr="00B77DFD" w:rsidTr="00DF57AC">
        <w:trPr>
          <w:trHeight w:val="971"/>
        </w:trPr>
        <w:tc>
          <w:tcPr>
            <w:tcW w:w="450" w:type="dxa"/>
            <w:vAlign w:val="center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B77DFD" w:rsidRPr="00B77DFD" w:rsidRDefault="00B77DFD" w:rsidP="00255AFA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B77DFD" w:rsidRPr="00B77DFD" w:rsidRDefault="00B77DFD" w:rsidP="001B66B1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</w:t>
            </w:r>
            <w:r w:rsidR="001B66B1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ရက်စွဲ</w:t>
            </w:r>
          </w:p>
        </w:tc>
        <w:tc>
          <w:tcPr>
            <w:tcW w:w="1890" w:type="dxa"/>
            <w:vAlign w:val="center"/>
          </w:tcPr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2B3C97" w:rsidRPr="00B77DFD" w:rsidTr="002B3C97">
        <w:trPr>
          <w:trHeight w:val="629"/>
        </w:trPr>
        <w:tc>
          <w:tcPr>
            <w:tcW w:w="45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</w:t>
            </w:r>
          </w:p>
        </w:tc>
        <w:tc>
          <w:tcPr>
            <w:tcW w:w="6210" w:type="dxa"/>
          </w:tcPr>
          <w:p w:rsidR="002B3C97" w:rsidRPr="00B77DFD" w:rsidRDefault="002B3C97" w:rsidP="0035083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မိုးလေဝသတိုင်းတာရေး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(၁၀၀ 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၄)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ချိန်းလင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့်)(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ကိုကိုးက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35083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  <w:r w:rsidR="005A460B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:rsidR="002B3C97" w:rsidRPr="00B77DFD" w:rsidRDefault="002B3C97" w:rsidP="0035083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2B3C97" w:rsidRPr="00B77DFD" w:rsidRDefault="002B3C97" w:rsidP="0035083A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189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မင်းမြင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့်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စံသူ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၂၁-၆-၂၀၂၂</w:t>
            </w:r>
          </w:p>
        </w:tc>
        <w:tc>
          <w:tcPr>
            <w:tcW w:w="2610" w:type="dxa"/>
          </w:tcPr>
          <w:p w:rsidR="002B3C97" w:rsidRPr="00B77DFD" w:rsidRDefault="002B3C97" w:rsidP="009134B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</w:t>
            </w:r>
            <w:r w:rsidR="009134B5">
              <w:rPr>
                <w:rFonts w:ascii="Pyidaungsu" w:hAnsi="Pyidaungsu" w:cs="Pyidaungsu"/>
                <w:sz w:val="20"/>
                <w:szCs w:val="20"/>
              </w:rPr>
              <w:t>စီးပြီ</w:t>
            </w:r>
            <w:proofErr w:type="spellEnd"/>
            <w:r w:rsidR="009134B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 w:rsidR="009134B5">
              <w:rPr>
                <w:rFonts w:ascii="Pyidaungsu" w:hAnsi="Pyidaungsu" w:cs="Pyidaungsu"/>
                <w:sz w:val="20"/>
                <w:szCs w:val="20"/>
              </w:rPr>
              <w:t>ဖြစ်</w:t>
            </w:r>
            <w:r>
              <w:rPr>
                <w:rFonts w:ascii="Pyidaungsu" w:hAnsi="Pyidaungsu" w:cs="Pyidaungsu"/>
                <w:sz w:val="20"/>
                <w:szCs w:val="20"/>
              </w:rPr>
              <w:t>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ကရင်ပြည်နယ</w:t>
            </w:r>
            <w:proofErr w:type="spellEnd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993222">
        <w:trPr>
          <w:trHeight w:val="755"/>
        </w:trPr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(၆၀၀x၆)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ပေအုတ်တံတိုင်းကာရံခြင်း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Beam RC Lintel)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ကော့ကရိတ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 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၆၀၀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၂၇-၅-၂၀၂၂</w:t>
            </w: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Sacred Three Gems (STG)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၁၄-၇-၂၀၂၂</w:t>
            </w:r>
          </w:p>
        </w:tc>
        <w:tc>
          <w:tcPr>
            <w:tcW w:w="2610" w:type="dxa"/>
          </w:tcPr>
          <w:p w:rsidR="002B3C97" w:rsidRDefault="00FA4DDD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2B3C97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2B3C9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2B3C9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မိုးလေဝသရုံး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</w:t>
            </w:r>
            <w:r w:rsidRPr="00B77DFD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၃၈)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RC 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ထပ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ရုံးသစ်ဆောက်လုပ်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ဘားအံ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၁၇၃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၂၈၀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2B3C97" w:rsidRPr="00B77DFD" w:rsidRDefault="002B3C97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Mobile Hospitality Consultancy MHC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2B3C97" w:rsidRDefault="00FA4DDD" w:rsidP="00AE3E9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၈၅</w:t>
            </w:r>
            <w:r w:rsidR="002B3C9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2B3C9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AE3E9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2B3C97" w:rsidRPr="00B77DFD" w:rsidRDefault="002B3C97" w:rsidP="00255AFA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ပဲခူးတိုင်းဒေသကြီး</w:t>
            </w:r>
            <w:proofErr w:type="spellEnd"/>
          </w:p>
        </w:tc>
        <w:tc>
          <w:tcPr>
            <w:tcW w:w="972" w:type="dxa"/>
            <w:vAlign w:val="center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  <w:vAlign w:val="center"/>
          </w:tcPr>
          <w:p w:rsidR="002B3C97" w:rsidRPr="00B77DFD" w:rsidRDefault="002B3C97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(၃၀x၂၅)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သွပ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်မိုးသံဖရိန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ကြမ်းခင်း</w:t>
            </w:r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ံကျနေခြင်းနှင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့်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ဘေးနံရံများအက်ကြောင်းထနေခြင်းအား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မျက်နှာကျက်အသစ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ဆားဗစ်ကျင်းအသစ်တူးဖော်ခြင်း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ရုံးအတွင်း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အပြင်ဆေး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သုတ်ခြင်း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လုပ်ငန်းများ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ပဲခူး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၀၆၃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၃၀-၅-၂၀၂၂၂</w:t>
            </w:r>
          </w:p>
        </w:tc>
        <w:tc>
          <w:tcPr>
            <w:tcW w:w="1890" w:type="dxa"/>
          </w:tcPr>
          <w:p w:rsidR="002B3C97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အောင်ဆုပိုင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 (၁၃၅)</w:t>
            </w:r>
          </w:p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2B3C97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  <w:vAlign w:val="center"/>
          </w:tcPr>
          <w:p w:rsidR="002B3C97" w:rsidRPr="00B77DFD" w:rsidRDefault="002B3C97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/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ဇလရုံးခြံစည်းရိုး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ကာရန်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ကျန်ရှိနေသေးသည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့်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အရှေ့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်(၄၇၅)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ပေ၊တောင်ဘက်အုတ်တံတိုင်း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 (၁၆၈)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အနောက်ဘက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(၁၈၂)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စုစုပေါင်း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်(၈၂၅)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(Brick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Billar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တောင်ငူ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၂၁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၀၀၀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၂၀-၅-၂၀၂၂</w:t>
            </w: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2B3C97" w:rsidRDefault="002B3C97" w:rsidP="006F649D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6F649D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2B3C97" w:rsidRPr="00B77DFD" w:rsidRDefault="002B3C97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ရခိုင်ပြည်နယ</w:t>
            </w:r>
            <w:proofErr w:type="spellEnd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DF57AC">
        <w:trPr>
          <w:trHeight w:val="1142"/>
        </w:trPr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2B3C97" w:rsidRPr="00B77DFD" w:rsidRDefault="002B3C97" w:rsidP="00297152">
            <w:pPr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မြို့နယ်ရုံးပြင်ဆင်ခြင်းလုပ်ငန်း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(၄၀'x၃၀'x၁၂')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ခေါင်မိုး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မျက်နှာကျက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ကြမ်းခင်း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တံခါးပေါက်အပ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ါ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အဝင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မြောက်ဦး</w:t>
            </w:r>
            <w:proofErr w:type="spellEnd"/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၈၂၃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၂၀-၆-၂၀၂၂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၆-၁၀-၂၀၂၂</w:t>
            </w:r>
          </w:p>
        </w:tc>
        <w:tc>
          <w:tcPr>
            <w:tcW w:w="1890" w:type="dxa"/>
          </w:tcPr>
          <w:p w:rsidR="002B3C97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ဓညအောင်မြေ</w:t>
            </w:r>
            <w:proofErr w:type="spellEnd"/>
          </w:p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F20C5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၃၀-၁၁-၂၀၂၂</w:t>
            </w:r>
          </w:p>
        </w:tc>
        <w:tc>
          <w:tcPr>
            <w:tcW w:w="2610" w:type="dxa"/>
          </w:tcPr>
          <w:p w:rsidR="002B3C97" w:rsidRDefault="002B3C97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754EB8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B77DFD">
      <w:pPr>
        <w:spacing w:after="0"/>
        <w:jc w:val="center"/>
        <w:rPr>
          <w:rFonts w:ascii="Pyidaungsu" w:hAnsi="Pyidaungsu" w:cs="Pyidaungsu"/>
          <w:sz w:val="26"/>
          <w:szCs w:val="26"/>
        </w:rPr>
      </w:pPr>
    </w:p>
    <w:p w:rsidR="00562216" w:rsidRPr="00E52D07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43448C" w:rsidRDefault="00562216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 </w:t>
      </w:r>
      <w:r w:rsidR="0043448C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နှင့် ပတ်သက်၍ </w:t>
      </w:r>
      <w:r w:rsidR="00EF2332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၂၀၂၃ ခုနှစ် ဖေဖော်</w:t>
      </w:r>
      <w:r w:rsidR="00732EA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ဝါရီလ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ဆောင်ရွက်ဆဲ၊ ဆောင်ရွက်ပြီး လုပ်ငန်းများအခြေအနေ</w:t>
      </w:r>
    </w:p>
    <w:tbl>
      <w:tblPr>
        <w:tblStyle w:val="TableGrid"/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133"/>
        <w:gridCol w:w="990"/>
        <w:gridCol w:w="1080"/>
        <w:gridCol w:w="1080"/>
        <w:gridCol w:w="1350"/>
        <w:gridCol w:w="2160"/>
        <w:gridCol w:w="1170"/>
        <w:gridCol w:w="2970"/>
      </w:tblGrid>
      <w:tr w:rsidR="0043448C" w:rsidRPr="00E52D07" w:rsidTr="004504CB">
        <w:trPr>
          <w:trHeight w:val="674"/>
        </w:trPr>
        <w:tc>
          <w:tcPr>
            <w:tcW w:w="457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vAlign w:val="center"/>
          </w:tcPr>
          <w:p w:rsidR="006B3859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544C05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43448C" w:rsidRPr="00E52D07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D226A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43448C" w:rsidRPr="00E52D07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2970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BB17B7" w:rsidRPr="00E52D07" w:rsidTr="004504CB">
        <w:trPr>
          <w:trHeight w:val="422"/>
        </w:trPr>
        <w:tc>
          <w:tcPr>
            <w:tcW w:w="457" w:type="dxa"/>
          </w:tcPr>
          <w:p w:rsidR="00BB17B7" w:rsidRPr="00E52D07" w:rsidRDefault="00BB17B7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133" w:type="dxa"/>
          </w:tcPr>
          <w:p w:rsidR="00BB17B7" w:rsidRPr="00E52D07" w:rsidRDefault="00BB17B7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External HDD (2TB)  SP(HDD A30)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B17B7" w:rsidRPr="00E52D07" w:rsidRDefault="00BB17B7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16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BB17B7" w:rsidRPr="00E52D07" w:rsidRDefault="00BB17B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၂.၄၀၀</w:t>
            </w:r>
          </w:p>
        </w:tc>
        <w:tc>
          <w:tcPr>
            <w:tcW w:w="1080" w:type="dxa"/>
          </w:tcPr>
          <w:p w:rsidR="00BB17B7" w:rsidRPr="00E52D07" w:rsidRDefault="00BB17B7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350" w:type="dxa"/>
          </w:tcPr>
          <w:p w:rsidR="00BB17B7" w:rsidRPr="00E52D07" w:rsidRDefault="00BB17B7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BB17B7" w:rsidRPr="00E52D07" w:rsidRDefault="00BB17B7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B17B7" w:rsidRPr="00E52D07" w:rsidRDefault="00FE5166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၂၇-၁၂-၂၀၂၂</w:t>
            </w:r>
          </w:p>
        </w:tc>
        <w:tc>
          <w:tcPr>
            <w:tcW w:w="2970" w:type="dxa"/>
          </w:tcPr>
          <w:p w:rsidR="00BB17B7" w:rsidRPr="00E52D07" w:rsidRDefault="00CB42DA" w:rsidP="00CB42D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</w:t>
            </w:r>
            <w:r w:rsidR="001C7703">
              <w:rPr>
                <w:rFonts w:ascii="Pyidaungsu" w:hAnsi="Pyidaungsu" w:cs="Pyidaungsu"/>
                <w:sz w:val="20"/>
                <w:szCs w:val="20"/>
              </w:rPr>
              <w:t>ပြီးဖြစ်ပါသည</w:t>
            </w:r>
            <w:proofErr w:type="spellEnd"/>
            <w:r w:rsidR="001C7703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449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(6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(2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၇.၄၀၀</w:t>
            </w:r>
          </w:p>
        </w:tc>
        <w:tc>
          <w:tcPr>
            <w:tcW w:w="1080" w:type="dxa"/>
          </w:tcPr>
          <w:p w:rsidR="00DB2C00" w:rsidRPr="00E52D07" w:rsidRDefault="00DB2C00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E948D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၂၂-၇၂၀၂၂</w:t>
            </w:r>
          </w:p>
        </w:tc>
        <w:tc>
          <w:tcPr>
            <w:tcW w:w="2970" w:type="dxa"/>
          </w:tcPr>
          <w:p w:rsidR="00DB2C00" w:rsidRPr="00E52D07" w:rsidRDefault="005F21BD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0DE0" w:rsidRPr="00E52D07" w:rsidTr="004504CB">
        <w:trPr>
          <w:trHeight w:val="440"/>
        </w:trPr>
        <w:tc>
          <w:tcPr>
            <w:tcW w:w="457" w:type="dxa"/>
          </w:tcPr>
          <w:p w:rsidR="00B50DE0" w:rsidRPr="00E52D07" w:rsidRDefault="00B50DE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133" w:type="dxa"/>
          </w:tcPr>
          <w:p w:rsidR="00B50DE0" w:rsidRPr="00E52D07" w:rsidRDefault="00B50DE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(1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(8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၁.၆၄၀</w:t>
            </w:r>
          </w:p>
        </w:tc>
        <w:tc>
          <w:tcPr>
            <w:tcW w:w="1080" w:type="dxa"/>
          </w:tcPr>
          <w:p w:rsidR="00B50DE0" w:rsidRDefault="00B50DE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0DE0" w:rsidRPr="00953502" w:rsidRDefault="00B50DE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0DE0" w:rsidRPr="00E52D07" w:rsidRDefault="00B50DE0" w:rsidP="00593F25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Lead Star Associates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50DE0" w:rsidRPr="00E52D07" w:rsidRDefault="00C331E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၁-၉-၂၀၂၂</w:t>
            </w:r>
          </w:p>
        </w:tc>
        <w:tc>
          <w:tcPr>
            <w:tcW w:w="2970" w:type="dxa"/>
          </w:tcPr>
          <w:p w:rsidR="00993222" w:rsidRDefault="00CB42DA" w:rsidP="005B5A03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ငွေထုတ်ယူရန်</w:t>
            </w:r>
            <w:r w:rsidR="005B5A03">
              <w:rPr>
                <w:rFonts w:ascii="Pyidaungsu" w:hAnsi="Pyidaungsu" w:cs="Pyidaungsu"/>
                <w:sz w:val="20"/>
                <w:szCs w:val="20"/>
              </w:rPr>
              <w:t>ဆောင်ရွက</w:t>
            </w:r>
            <w:proofErr w:type="spellEnd"/>
            <w:r w:rsidR="005B5A03"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B50DE0" w:rsidRPr="00E52D07" w:rsidRDefault="005B5A03" w:rsidP="005B5A03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455D" w:rsidRPr="00E52D07" w:rsidTr="004504CB">
        <w:trPr>
          <w:trHeight w:val="449"/>
        </w:trPr>
        <w:tc>
          <w:tcPr>
            <w:tcW w:w="457" w:type="dxa"/>
          </w:tcPr>
          <w:p w:rsidR="00B5455D" w:rsidRPr="00E52D07" w:rsidRDefault="00B5455D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133" w:type="dxa"/>
          </w:tcPr>
          <w:p w:rsidR="00B5455D" w:rsidRPr="00E52D07" w:rsidRDefault="00B5455D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Automatic Rain Water Sampler                   </w:t>
            </w:r>
          </w:p>
        </w:tc>
        <w:tc>
          <w:tcPr>
            <w:tcW w:w="99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(1 Set)</w:t>
            </w:r>
          </w:p>
        </w:tc>
        <w:tc>
          <w:tcPr>
            <w:tcW w:w="108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၉.၃၁၀</w:t>
            </w:r>
          </w:p>
        </w:tc>
        <w:tc>
          <w:tcPr>
            <w:tcW w:w="1080" w:type="dxa"/>
          </w:tcPr>
          <w:p w:rsidR="00B5455D" w:rsidRDefault="00B5455D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455D" w:rsidRPr="00953502" w:rsidRDefault="00B5455D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B5455D" w:rsidRPr="00621238" w:rsidRDefault="00B5455D" w:rsidP="009B7B7E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621238">
              <w:rPr>
                <w:rFonts w:ascii="Pyidaungsu" w:hAnsi="Pyidaungsu" w:cs="Pyidaungsu"/>
                <w:sz w:val="20"/>
                <w:szCs w:val="20"/>
              </w:rPr>
              <w:t>ပြန်လည်အပ်နှံထားပြီး</w:t>
            </w:r>
            <w:proofErr w:type="spellEnd"/>
          </w:p>
        </w:tc>
      </w:tr>
      <w:tr w:rsidR="006B3859" w:rsidRPr="00E52D07" w:rsidTr="004504CB">
        <w:trPr>
          <w:trHeight w:val="521"/>
        </w:trPr>
        <w:tc>
          <w:tcPr>
            <w:tcW w:w="457" w:type="dxa"/>
          </w:tcPr>
          <w:p w:rsidR="006B3859" w:rsidRPr="00E52D07" w:rsidRDefault="006B3859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</w:t>
            </w:r>
          </w:p>
        </w:tc>
        <w:tc>
          <w:tcPr>
            <w:tcW w:w="4133" w:type="dxa"/>
          </w:tcPr>
          <w:p w:rsidR="006B3859" w:rsidRPr="00E52D07" w:rsidRDefault="006B3859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Dry Cell for Server </w:t>
            </w:r>
          </w:p>
        </w:tc>
        <w:tc>
          <w:tcPr>
            <w:tcW w:w="99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(28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၅၁.၅၂၀</w:t>
            </w:r>
          </w:p>
        </w:tc>
        <w:tc>
          <w:tcPr>
            <w:tcW w:w="1080" w:type="dxa"/>
          </w:tcPr>
          <w:p w:rsidR="006B3859" w:rsidRDefault="006B3859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6B3859" w:rsidRPr="00953502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6B3859" w:rsidRPr="00E52D07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6B3859" w:rsidRPr="00E52D07" w:rsidRDefault="006B3859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၂၆-၅-၂၀၂၂</w:t>
            </w:r>
          </w:p>
        </w:tc>
        <w:tc>
          <w:tcPr>
            <w:tcW w:w="2970" w:type="dxa"/>
          </w:tcPr>
          <w:p w:rsidR="006B3859" w:rsidRPr="00E52D07" w:rsidRDefault="006B3859" w:rsidP="009B7B7E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River Water Thermometer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၀.၉၀၀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DB2C00" w:rsidRPr="00936C5E" w:rsidRDefault="00D900F5" w:rsidP="00D900F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ပြန်လည်အပ်နှံထားပြီး</w:t>
            </w:r>
            <w:proofErr w:type="spellEnd"/>
          </w:p>
        </w:tc>
      </w:tr>
      <w:tr w:rsidR="00DB2C00" w:rsidRPr="00E52D07" w:rsidTr="004504CB">
        <w:trPr>
          <w:trHeight w:val="53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Transformer 500KV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အသစ်တပ်ဆင်ခြင်း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၁၀၇.၀၄၅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750C24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၁၅-၆-၂၀၂၂</w:t>
            </w:r>
          </w:p>
        </w:tc>
        <w:tc>
          <w:tcPr>
            <w:tcW w:w="2160" w:type="dxa"/>
          </w:tcPr>
          <w:p w:rsidR="00DB2C00" w:rsidRPr="00E52D07" w:rsidRDefault="006B385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ပြည်လင်းထိန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DB2C00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၄-၇-၂၀၂၂</w:t>
            </w:r>
          </w:p>
        </w:tc>
        <w:tc>
          <w:tcPr>
            <w:tcW w:w="2970" w:type="dxa"/>
          </w:tcPr>
          <w:p w:rsidR="00DB2C00" w:rsidRPr="00AB317B" w:rsidRDefault="00CB42DA" w:rsidP="00CB42DA">
            <w:pPr>
              <w:jc w:val="center"/>
              <w:rPr>
                <w:rFonts w:ascii="Pyidaungsu" w:hAnsi="Pyidaungsu" w:cs="Pyidaungsu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4"/>
                <w:sz w:val="20"/>
                <w:szCs w:val="20"/>
              </w:rPr>
              <w:t>လုပ်ငန်းဆောင်ရွက်နေ</w:t>
            </w:r>
            <w:r w:rsidR="00AB317B"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ပါသည</w:t>
            </w:r>
            <w:proofErr w:type="spellEnd"/>
            <w:r w:rsidR="00AB317B"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်။</w:t>
            </w:r>
          </w:p>
        </w:tc>
      </w:tr>
      <w:tr w:rsidR="00BB17B7" w:rsidRPr="00E52D07" w:rsidTr="004504CB">
        <w:trPr>
          <w:trHeight w:val="251"/>
        </w:trPr>
        <w:tc>
          <w:tcPr>
            <w:tcW w:w="457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133" w:type="dxa"/>
          </w:tcPr>
          <w:p w:rsidR="00BB17B7" w:rsidRPr="00E52D07" w:rsidRDefault="00BB17B7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Spare Part for Automatic   Observation System </w:t>
            </w:r>
          </w:p>
        </w:tc>
        <w:tc>
          <w:tcPr>
            <w:tcW w:w="990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Lot)</w:t>
            </w:r>
          </w:p>
        </w:tc>
        <w:tc>
          <w:tcPr>
            <w:tcW w:w="1080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၃၀၀.၀၀၀</w:t>
            </w:r>
          </w:p>
        </w:tc>
        <w:tc>
          <w:tcPr>
            <w:tcW w:w="1080" w:type="dxa"/>
          </w:tcPr>
          <w:p w:rsidR="00BB17B7" w:rsidRDefault="00BB17B7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B17B7" w:rsidRPr="00953502" w:rsidRDefault="00BB17B7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BB17B7" w:rsidRPr="00E52D07" w:rsidRDefault="00BB17B7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B17B7" w:rsidRPr="00E52D07" w:rsidRDefault="00BB17B7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၂၃-၈-၂၀၂၂</w:t>
            </w:r>
          </w:p>
        </w:tc>
        <w:tc>
          <w:tcPr>
            <w:tcW w:w="2970" w:type="dxa"/>
          </w:tcPr>
          <w:p w:rsidR="00BB17B7" w:rsidRPr="00E52D07" w:rsidRDefault="00BB17B7" w:rsidP="004A58A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993222" w:rsidRPr="00E52D07" w:rsidTr="004504CB">
        <w:trPr>
          <w:trHeight w:val="710"/>
        </w:trPr>
        <w:tc>
          <w:tcPr>
            <w:tcW w:w="457" w:type="dxa"/>
          </w:tcPr>
          <w:p w:rsidR="00993222" w:rsidRPr="00E52D07" w:rsidRDefault="00993222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133" w:type="dxa"/>
          </w:tcPr>
          <w:p w:rsidR="00993222" w:rsidRPr="00E52D07" w:rsidRDefault="00993222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မိုးလေဝသသတင်းရိုက်ကူးတည်းဖြတ်ရန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 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အတွက်လိုအပ်သောရိုက်ကူးရေးပစ္စည်းများ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</w:tcPr>
          <w:p w:rsidR="00993222" w:rsidRPr="00E52D07" w:rsidRDefault="00993222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993222" w:rsidRPr="00E52D07" w:rsidRDefault="00993222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၁၀၀.၄၅၀</w:t>
            </w:r>
          </w:p>
        </w:tc>
        <w:tc>
          <w:tcPr>
            <w:tcW w:w="1080" w:type="dxa"/>
          </w:tcPr>
          <w:p w:rsidR="00993222" w:rsidRDefault="00993222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993222" w:rsidRPr="00953502" w:rsidRDefault="00993222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993222" w:rsidRPr="00E52D07" w:rsidRDefault="00993222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TMW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Entuprise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993222" w:rsidRPr="00E52D07" w:rsidRDefault="00993222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993222" w:rsidRPr="00AB317B" w:rsidRDefault="00CB42DA" w:rsidP="0035083A">
            <w:pPr>
              <w:jc w:val="center"/>
              <w:rPr>
                <w:rFonts w:ascii="Pyidaungsu" w:hAnsi="Pyidaungsu" w:cs="Pyidaungsu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4"/>
                <w:sz w:val="20"/>
                <w:szCs w:val="20"/>
              </w:rPr>
              <w:t>လုပ်ငန်းဆောင်ရွက်နေ</w:t>
            </w:r>
            <w:r w:rsidR="00993222"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ပါသည</w:t>
            </w:r>
            <w:proofErr w:type="spellEnd"/>
            <w:r w:rsidR="00993222"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်။</w:t>
            </w:r>
          </w:p>
        </w:tc>
      </w:tr>
      <w:tr w:rsidR="00D900F5" w:rsidRPr="00E52D07" w:rsidTr="004504CB">
        <w:trPr>
          <w:trHeight w:val="350"/>
        </w:trPr>
        <w:tc>
          <w:tcPr>
            <w:tcW w:w="457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133" w:type="dxa"/>
          </w:tcPr>
          <w:p w:rsidR="00D900F5" w:rsidRPr="00E52D07" w:rsidRDefault="00D900F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LED Lighting with DMX Control             </w:t>
            </w:r>
          </w:p>
        </w:tc>
        <w:tc>
          <w:tcPr>
            <w:tcW w:w="99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Set)</w:t>
            </w:r>
          </w:p>
        </w:tc>
        <w:tc>
          <w:tcPr>
            <w:tcW w:w="108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၄၈.၆၅၀</w:t>
            </w:r>
          </w:p>
        </w:tc>
        <w:tc>
          <w:tcPr>
            <w:tcW w:w="1080" w:type="dxa"/>
          </w:tcPr>
          <w:p w:rsidR="00D900F5" w:rsidRDefault="00D900F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900F5" w:rsidRPr="00953502" w:rsidRDefault="00D900F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900F5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D900F5" w:rsidRPr="00E52D07" w:rsidRDefault="005F21BD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D900F5" w:rsidRPr="00E52D07" w:rsidRDefault="00D900F5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Desktop Computer - Intel Core i7 9th Gen;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၁၂.၄၉၅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DB2C00" w:rsidRPr="00E52D07" w:rsidRDefault="005F21BD" w:rsidP="00DC446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35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Power EdgeT140 Sever Computer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No)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၄.၀၀၀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DB2C00" w:rsidRPr="00E2630E" w:rsidRDefault="00DB2C00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E2630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  <w:vAlign w:val="center"/>
          </w:tcPr>
          <w:p w:rsidR="00DB2C00" w:rsidRPr="00936C5E" w:rsidRDefault="00DB2C00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36C5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970" w:type="dxa"/>
          </w:tcPr>
          <w:p w:rsidR="00DB2C00" w:rsidRPr="00DB2C00" w:rsidRDefault="00DB2C00" w:rsidP="00544C0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5F21BD" w:rsidRPr="00E52D07" w:rsidTr="004504CB">
        <w:trPr>
          <w:trHeight w:val="467"/>
        </w:trPr>
        <w:tc>
          <w:tcPr>
            <w:tcW w:w="457" w:type="dxa"/>
          </w:tcPr>
          <w:p w:rsidR="005F21BD" w:rsidRDefault="005F21BD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133" w:type="dxa"/>
          </w:tcPr>
          <w:p w:rsidR="005F21BD" w:rsidRPr="00E52D07" w:rsidRDefault="005F21BD" w:rsidP="00274B34">
            <w:pPr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Printer (A4)</w:t>
            </w:r>
          </w:p>
        </w:tc>
        <w:tc>
          <w:tcPr>
            <w:tcW w:w="990" w:type="dxa"/>
          </w:tcPr>
          <w:p w:rsidR="005F21BD" w:rsidRPr="00E52D07" w:rsidRDefault="005F21BD" w:rsidP="00274B34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274B34">
            <w:pPr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>၂.၅၆၂</w:t>
            </w:r>
          </w:p>
        </w:tc>
        <w:tc>
          <w:tcPr>
            <w:tcW w:w="1080" w:type="dxa"/>
          </w:tcPr>
          <w:p w:rsidR="005F21BD" w:rsidRDefault="005F21BD" w:rsidP="00274B34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274B34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88337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5F21BD" w:rsidRDefault="005F21BD" w:rsidP="005F21BD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5F21BD">
              <w:rPr>
                <w:rFonts w:ascii="Pyidaungsu" w:hAnsi="Pyidaungsu" w:cs="Pyidaungsu"/>
                <w:sz w:val="20"/>
                <w:szCs w:val="20"/>
                <w:lang w:bidi="my-MM"/>
              </w:rPr>
              <w:t>၁၁-၈-၂၀၂၂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C331EC">
        <w:trPr>
          <w:trHeight w:val="458"/>
        </w:trPr>
        <w:tc>
          <w:tcPr>
            <w:tcW w:w="457" w:type="dxa"/>
          </w:tcPr>
          <w:p w:rsidR="00DB2C00" w:rsidRDefault="00DB2C00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133" w:type="dxa"/>
          </w:tcPr>
          <w:p w:rsidR="00DB2C00" w:rsidRPr="00E52D07" w:rsidRDefault="00DB2C00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sz w:val="20"/>
                <w:szCs w:val="20"/>
              </w:rPr>
              <w:t>Fax machine</w:t>
            </w:r>
          </w:p>
        </w:tc>
        <w:tc>
          <w:tcPr>
            <w:tcW w:w="99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၅.၂၀၀</w:t>
            </w:r>
          </w:p>
        </w:tc>
        <w:tc>
          <w:tcPr>
            <w:tcW w:w="1080" w:type="dxa"/>
          </w:tcPr>
          <w:p w:rsidR="00DB2C00" w:rsidRDefault="00DB2C00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176CAD" w:rsidRDefault="00DB2C00" w:rsidP="00C331E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AZM </w:t>
            </w:r>
            <w:proofErr w:type="spellStart"/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FE5166" w:rsidRDefault="00FE5166" w:rsidP="00C331E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E5166">
              <w:rPr>
                <w:rFonts w:ascii="Pyidaungsu" w:hAnsi="Pyidaungsu" w:cs="Pyidaungsu"/>
                <w:sz w:val="20"/>
                <w:szCs w:val="20"/>
                <w:lang w:bidi="my-MM"/>
              </w:rPr>
              <w:t>၂၇-၁၂-၂၀၂၂</w:t>
            </w:r>
          </w:p>
        </w:tc>
        <w:tc>
          <w:tcPr>
            <w:tcW w:w="2970" w:type="dxa"/>
            <w:vAlign w:val="center"/>
          </w:tcPr>
          <w:p w:rsidR="00DB2C00" w:rsidRPr="00E52D07" w:rsidRDefault="00C53E98" w:rsidP="00C53E98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</w:t>
            </w:r>
            <w:r w:rsidR="001C7703">
              <w:rPr>
                <w:rFonts w:ascii="Pyidaungsu" w:hAnsi="Pyidaungsu" w:cs="Pyidaungsu"/>
                <w:sz w:val="20"/>
                <w:szCs w:val="20"/>
              </w:rPr>
              <w:t>ပြီးဖြစ်ပါသည</w:t>
            </w:r>
            <w:proofErr w:type="spellEnd"/>
            <w:r w:rsidR="001C7703"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F21BD" w:rsidRPr="00E52D07" w:rsidTr="004504CB">
        <w:trPr>
          <w:trHeight w:val="674"/>
        </w:trPr>
        <w:tc>
          <w:tcPr>
            <w:tcW w:w="457" w:type="dxa"/>
          </w:tcPr>
          <w:p w:rsidR="005F21BD" w:rsidRDefault="005F21BD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133" w:type="dxa"/>
          </w:tcPr>
          <w:p w:rsidR="005F21BD" w:rsidRPr="00E52D07" w:rsidRDefault="005F21BD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Color Printer </w:t>
            </w:r>
          </w:p>
        </w:tc>
        <w:tc>
          <w:tcPr>
            <w:tcW w:w="99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၄.၂၄၀</w:t>
            </w:r>
          </w:p>
        </w:tc>
        <w:tc>
          <w:tcPr>
            <w:tcW w:w="1080" w:type="dxa"/>
          </w:tcPr>
          <w:p w:rsidR="005F21BD" w:rsidRDefault="005F21BD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E52D07" w:rsidRDefault="005F21BD" w:rsidP="00FC643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83" w:rsidRDefault="00BC7D83" w:rsidP="004E377A">
      <w:pPr>
        <w:spacing w:after="0" w:line="240" w:lineRule="auto"/>
      </w:pPr>
      <w:r>
        <w:separator/>
      </w:r>
    </w:p>
  </w:endnote>
  <w:endnote w:type="continuationSeparator" w:id="0">
    <w:p w:rsidR="00BC7D83" w:rsidRDefault="00BC7D83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83" w:rsidRDefault="00BC7D83" w:rsidP="004E377A">
      <w:pPr>
        <w:spacing w:after="0" w:line="240" w:lineRule="auto"/>
      </w:pPr>
      <w:r>
        <w:separator/>
      </w:r>
    </w:p>
  </w:footnote>
  <w:footnote w:type="continuationSeparator" w:id="0">
    <w:p w:rsidR="00BC7D83" w:rsidRDefault="00BC7D83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12C3A"/>
    <w:rsid w:val="000163AB"/>
    <w:rsid w:val="00020B65"/>
    <w:rsid w:val="00035931"/>
    <w:rsid w:val="00040A19"/>
    <w:rsid w:val="00044D0A"/>
    <w:rsid w:val="00054898"/>
    <w:rsid w:val="00055DC0"/>
    <w:rsid w:val="00064A97"/>
    <w:rsid w:val="00065017"/>
    <w:rsid w:val="00071E4D"/>
    <w:rsid w:val="00074280"/>
    <w:rsid w:val="00090FB1"/>
    <w:rsid w:val="00092F87"/>
    <w:rsid w:val="0009659B"/>
    <w:rsid w:val="00096BBE"/>
    <w:rsid w:val="000A381F"/>
    <w:rsid w:val="000A43BB"/>
    <w:rsid w:val="000A46B5"/>
    <w:rsid w:val="000A47F8"/>
    <w:rsid w:val="000A5EF4"/>
    <w:rsid w:val="000C39B2"/>
    <w:rsid w:val="000C57BA"/>
    <w:rsid w:val="000D5997"/>
    <w:rsid w:val="000E09F2"/>
    <w:rsid w:val="000E5469"/>
    <w:rsid w:val="000F51ED"/>
    <w:rsid w:val="001035B5"/>
    <w:rsid w:val="00110294"/>
    <w:rsid w:val="00116E48"/>
    <w:rsid w:val="00121544"/>
    <w:rsid w:val="00127C2D"/>
    <w:rsid w:val="00137976"/>
    <w:rsid w:val="0015082D"/>
    <w:rsid w:val="001704F0"/>
    <w:rsid w:val="00176CAD"/>
    <w:rsid w:val="00185DA4"/>
    <w:rsid w:val="0019050C"/>
    <w:rsid w:val="001907BE"/>
    <w:rsid w:val="00192E84"/>
    <w:rsid w:val="00194A51"/>
    <w:rsid w:val="001A1E22"/>
    <w:rsid w:val="001A2BF3"/>
    <w:rsid w:val="001B05A7"/>
    <w:rsid w:val="001B66B1"/>
    <w:rsid w:val="001B68F1"/>
    <w:rsid w:val="001C4062"/>
    <w:rsid w:val="001C66D3"/>
    <w:rsid w:val="001C7703"/>
    <w:rsid w:val="001D0B6A"/>
    <w:rsid w:val="001E28F3"/>
    <w:rsid w:val="001E6540"/>
    <w:rsid w:val="001F6038"/>
    <w:rsid w:val="00201CB0"/>
    <w:rsid w:val="00215CA8"/>
    <w:rsid w:val="0021651D"/>
    <w:rsid w:val="0024383F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6C7"/>
    <w:rsid w:val="002B3C97"/>
    <w:rsid w:val="002C4192"/>
    <w:rsid w:val="002C5009"/>
    <w:rsid w:val="002C51A5"/>
    <w:rsid w:val="002D5B54"/>
    <w:rsid w:val="002D79A7"/>
    <w:rsid w:val="002D7FF7"/>
    <w:rsid w:val="002E0540"/>
    <w:rsid w:val="002F02DE"/>
    <w:rsid w:val="003003FD"/>
    <w:rsid w:val="00301276"/>
    <w:rsid w:val="003161B1"/>
    <w:rsid w:val="00325009"/>
    <w:rsid w:val="00330F3A"/>
    <w:rsid w:val="00333F18"/>
    <w:rsid w:val="00371F6A"/>
    <w:rsid w:val="0037241F"/>
    <w:rsid w:val="00375F5F"/>
    <w:rsid w:val="00383402"/>
    <w:rsid w:val="00383610"/>
    <w:rsid w:val="00395171"/>
    <w:rsid w:val="00395908"/>
    <w:rsid w:val="003979EE"/>
    <w:rsid w:val="003A150A"/>
    <w:rsid w:val="003A48A3"/>
    <w:rsid w:val="003A7B27"/>
    <w:rsid w:val="003B0073"/>
    <w:rsid w:val="003B5E34"/>
    <w:rsid w:val="003C10F3"/>
    <w:rsid w:val="003C49DF"/>
    <w:rsid w:val="003C4EF9"/>
    <w:rsid w:val="003D2D04"/>
    <w:rsid w:val="003D45D9"/>
    <w:rsid w:val="003E75A9"/>
    <w:rsid w:val="003F5197"/>
    <w:rsid w:val="003F61FE"/>
    <w:rsid w:val="0040149B"/>
    <w:rsid w:val="004061BF"/>
    <w:rsid w:val="0041093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04CB"/>
    <w:rsid w:val="004533B0"/>
    <w:rsid w:val="00457518"/>
    <w:rsid w:val="00464714"/>
    <w:rsid w:val="00466F7B"/>
    <w:rsid w:val="0047422D"/>
    <w:rsid w:val="00484DB8"/>
    <w:rsid w:val="00485E54"/>
    <w:rsid w:val="00492A45"/>
    <w:rsid w:val="00493072"/>
    <w:rsid w:val="004B4C58"/>
    <w:rsid w:val="004C5E11"/>
    <w:rsid w:val="004E24DE"/>
    <w:rsid w:val="004E377A"/>
    <w:rsid w:val="004E6D6F"/>
    <w:rsid w:val="004F10A4"/>
    <w:rsid w:val="004F4632"/>
    <w:rsid w:val="005044AF"/>
    <w:rsid w:val="00510B0A"/>
    <w:rsid w:val="005201E8"/>
    <w:rsid w:val="00521EFC"/>
    <w:rsid w:val="0052357B"/>
    <w:rsid w:val="005310A5"/>
    <w:rsid w:val="00544C05"/>
    <w:rsid w:val="00552D30"/>
    <w:rsid w:val="00553083"/>
    <w:rsid w:val="00555F53"/>
    <w:rsid w:val="0056207A"/>
    <w:rsid w:val="00562216"/>
    <w:rsid w:val="005622F6"/>
    <w:rsid w:val="00575808"/>
    <w:rsid w:val="00576996"/>
    <w:rsid w:val="0057723F"/>
    <w:rsid w:val="00593F25"/>
    <w:rsid w:val="005952D5"/>
    <w:rsid w:val="005A144C"/>
    <w:rsid w:val="005A1814"/>
    <w:rsid w:val="005A460B"/>
    <w:rsid w:val="005A56DF"/>
    <w:rsid w:val="005B5A03"/>
    <w:rsid w:val="005C2F9C"/>
    <w:rsid w:val="005C4C46"/>
    <w:rsid w:val="005E0832"/>
    <w:rsid w:val="005E088D"/>
    <w:rsid w:val="005E1BDC"/>
    <w:rsid w:val="005F21BD"/>
    <w:rsid w:val="006003A4"/>
    <w:rsid w:val="00605E37"/>
    <w:rsid w:val="00606117"/>
    <w:rsid w:val="006131BE"/>
    <w:rsid w:val="006133EF"/>
    <w:rsid w:val="00621238"/>
    <w:rsid w:val="00627966"/>
    <w:rsid w:val="00633099"/>
    <w:rsid w:val="006370CF"/>
    <w:rsid w:val="006410F6"/>
    <w:rsid w:val="0064715B"/>
    <w:rsid w:val="00650849"/>
    <w:rsid w:val="006622D8"/>
    <w:rsid w:val="00662D03"/>
    <w:rsid w:val="00683116"/>
    <w:rsid w:val="006947F6"/>
    <w:rsid w:val="00694B60"/>
    <w:rsid w:val="0069662C"/>
    <w:rsid w:val="006A08EA"/>
    <w:rsid w:val="006A1B7E"/>
    <w:rsid w:val="006A397B"/>
    <w:rsid w:val="006A5D6D"/>
    <w:rsid w:val="006A651A"/>
    <w:rsid w:val="006B0DBC"/>
    <w:rsid w:val="006B3859"/>
    <w:rsid w:val="006C43A2"/>
    <w:rsid w:val="006C578C"/>
    <w:rsid w:val="006D16FB"/>
    <w:rsid w:val="006D17D9"/>
    <w:rsid w:val="006D2BB1"/>
    <w:rsid w:val="006D41B5"/>
    <w:rsid w:val="006E0F51"/>
    <w:rsid w:val="006F1209"/>
    <w:rsid w:val="006F5ACC"/>
    <w:rsid w:val="006F649D"/>
    <w:rsid w:val="006F6732"/>
    <w:rsid w:val="00713D55"/>
    <w:rsid w:val="007146FD"/>
    <w:rsid w:val="00732EAC"/>
    <w:rsid w:val="00743BBF"/>
    <w:rsid w:val="00750C24"/>
    <w:rsid w:val="00756F7E"/>
    <w:rsid w:val="00762D69"/>
    <w:rsid w:val="00763FD9"/>
    <w:rsid w:val="0076750A"/>
    <w:rsid w:val="007776A4"/>
    <w:rsid w:val="007806AA"/>
    <w:rsid w:val="007844F9"/>
    <w:rsid w:val="0078527A"/>
    <w:rsid w:val="007875DB"/>
    <w:rsid w:val="007972D4"/>
    <w:rsid w:val="007A1801"/>
    <w:rsid w:val="007A46D9"/>
    <w:rsid w:val="007B492A"/>
    <w:rsid w:val="007D2FA4"/>
    <w:rsid w:val="007D7382"/>
    <w:rsid w:val="007E51C1"/>
    <w:rsid w:val="007F048C"/>
    <w:rsid w:val="00802F7D"/>
    <w:rsid w:val="008069FB"/>
    <w:rsid w:val="00807527"/>
    <w:rsid w:val="008144F8"/>
    <w:rsid w:val="00820E51"/>
    <w:rsid w:val="00843129"/>
    <w:rsid w:val="0084552C"/>
    <w:rsid w:val="00850CAA"/>
    <w:rsid w:val="00853546"/>
    <w:rsid w:val="00860FA4"/>
    <w:rsid w:val="008661E7"/>
    <w:rsid w:val="00866E29"/>
    <w:rsid w:val="008744C9"/>
    <w:rsid w:val="008853AA"/>
    <w:rsid w:val="00891681"/>
    <w:rsid w:val="00892072"/>
    <w:rsid w:val="0089356B"/>
    <w:rsid w:val="00896078"/>
    <w:rsid w:val="008967B6"/>
    <w:rsid w:val="008A29D1"/>
    <w:rsid w:val="008A4962"/>
    <w:rsid w:val="008A5909"/>
    <w:rsid w:val="008B293C"/>
    <w:rsid w:val="008C08C9"/>
    <w:rsid w:val="008D3755"/>
    <w:rsid w:val="008E0121"/>
    <w:rsid w:val="008E5BCB"/>
    <w:rsid w:val="008F04E1"/>
    <w:rsid w:val="008F1FE5"/>
    <w:rsid w:val="008F78E6"/>
    <w:rsid w:val="009064BD"/>
    <w:rsid w:val="00906FBC"/>
    <w:rsid w:val="0091106D"/>
    <w:rsid w:val="009134B5"/>
    <w:rsid w:val="009172F3"/>
    <w:rsid w:val="00924F4C"/>
    <w:rsid w:val="00936C5E"/>
    <w:rsid w:val="009406E5"/>
    <w:rsid w:val="00942CC7"/>
    <w:rsid w:val="00953502"/>
    <w:rsid w:val="00956082"/>
    <w:rsid w:val="0096043F"/>
    <w:rsid w:val="00993222"/>
    <w:rsid w:val="00993BA8"/>
    <w:rsid w:val="00996CBB"/>
    <w:rsid w:val="009A0287"/>
    <w:rsid w:val="009A6B1D"/>
    <w:rsid w:val="009B50D2"/>
    <w:rsid w:val="009B72AB"/>
    <w:rsid w:val="009C506B"/>
    <w:rsid w:val="009C5662"/>
    <w:rsid w:val="009E2CE2"/>
    <w:rsid w:val="009E6B1C"/>
    <w:rsid w:val="009F21F2"/>
    <w:rsid w:val="009F6CAA"/>
    <w:rsid w:val="00A00C91"/>
    <w:rsid w:val="00A01D81"/>
    <w:rsid w:val="00A102B4"/>
    <w:rsid w:val="00A104AE"/>
    <w:rsid w:val="00A106B9"/>
    <w:rsid w:val="00A263A3"/>
    <w:rsid w:val="00A30F34"/>
    <w:rsid w:val="00A320E8"/>
    <w:rsid w:val="00A35C4D"/>
    <w:rsid w:val="00A42998"/>
    <w:rsid w:val="00A44B8E"/>
    <w:rsid w:val="00A50DE5"/>
    <w:rsid w:val="00A627CD"/>
    <w:rsid w:val="00A64561"/>
    <w:rsid w:val="00A702CC"/>
    <w:rsid w:val="00A77138"/>
    <w:rsid w:val="00A81F20"/>
    <w:rsid w:val="00A95A26"/>
    <w:rsid w:val="00A95FA4"/>
    <w:rsid w:val="00A97367"/>
    <w:rsid w:val="00AA53C6"/>
    <w:rsid w:val="00AB317B"/>
    <w:rsid w:val="00AB3CD9"/>
    <w:rsid w:val="00AC28DA"/>
    <w:rsid w:val="00AC31B4"/>
    <w:rsid w:val="00AD2E5E"/>
    <w:rsid w:val="00AD3004"/>
    <w:rsid w:val="00AD4EF0"/>
    <w:rsid w:val="00AD507E"/>
    <w:rsid w:val="00AD5293"/>
    <w:rsid w:val="00AD747D"/>
    <w:rsid w:val="00AE2DEC"/>
    <w:rsid w:val="00AE3B99"/>
    <w:rsid w:val="00AE3E96"/>
    <w:rsid w:val="00AF404D"/>
    <w:rsid w:val="00B020FA"/>
    <w:rsid w:val="00B047AA"/>
    <w:rsid w:val="00B168C7"/>
    <w:rsid w:val="00B2189F"/>
    <w:rsid w:val="00B23ED6"/>
    <w:rsid w:val="00B33855"/>
    <w:rsid w:val="00B35150"/>
    <w:rsid w:val="00B3747B"/>
    <w:rsid w:val="00B50DE0"/>
    <w:rsid w:val="00B543E2"/>
    <w:rsid w:val="00B5455D"/>
    <w:rsid w:val="00B56994"/>
    <w:rsid w:val="00B57FF3"/>
    <w:rsid w:val="00B72614"/>
    <w:rsid w:val="00B7668B"/>
    <w:rsid w:val="00B77DFD"/>
    <w:rsid w:val="00B85C73"/>
    <w:rsid w:val="00B86DD0"/>
    <w:rsid w:val="00B86E42"/>
    <w:rsid w:val="00BA2EF0"/>
    <w:rsid w:val="00BB11BC"/>
    <w:rsid w:val="00BB17B7"/>
    <w:rsid w:val="00BB2363"/>
    <w:rsid w:val="00BB2505"/>
    <w:rsid w:val="00BB6720"/>
    <w:rsid w:val="00BC206A"/>
    <w:rsid w:val="00BC66CB"/>
    <w:rsid w:val="00BC7D83"/>
    <w:rsid w:val="00BD226A"/>
    <w:rsid w:val="00BD4CEE"/>
    <w:rsid w:val="00BE5805"/>
    <w:rsid w:val="00BF179C"/>
    <w:rsid w:val="00BF23D6"/>
    <w:rsid w:val="00BF3E18"/>
    <w:rsid w:val="00C00886"/>
    <w:rsid w:val="00C019CF"/>
    <w:rsid w:val="00C02AC7"/>
    <w:rsid w:val="00C0597C"/>
    <w:rsid w:val="00C06759"/>
    <w:rsid w:val="00C20C52"/>
    <w:rsid w:val="00C222F6"/>
    <w:rsid w:val="00C331EC"/>
    <w:rsid w:val="00C33E8D"/>
    <w:rsid w:val="00C345EB"/>
    <w:rsid w:val="00C41C15"/>
    <w:rsid w:val="00C50963"/>
    <w:rsid w:val="00C53E98"/>
    <w:rsid w:val="00C54699"/>
    <w:rsid w:val="00C55BEE"/>
    <w:rsid w:val="00C6636B"/>
    <w:rsid w:val="00C7470F"/>
    <w:rsid w:val="00C869F1"/>
    <w:rsid w:val="00CB12C8"/>
    <w:rsid w:val="00CB2244"/>
    <w:rsid w:val="00CB42DA"/>
    <w:rsid w:val="00CB63CA"/>
    <w:rsid w:val="00CC112F"/>
    <w:rsid w:val="00CC7596"/>
    <w:rsid w:val="00CD05FB"/>
    <w:rsid w:val="00CD591A"/>
    <w:rsid w:val="00CD65D3"/>
    <w:rsid w:val="00CE3483"/>
    <w:rsid w:val="00D119B9"/>
    <w:rsid w:val="00D13744"/>
    <w:rsid w:val="00D147DC"/>
    <w:rsid w:val="00D21277"/>
    <w:rsid w:val="00D22A17"/>
    <w:rsid w:val="00D30F2D"/>
    <w:rsid w:val="00D3125B"/>
    <w:rsid w:val="00D3796B"/>
    <w:rsid w:val="00D4155A"/>
    <w:rsid w:val="00D4563E"/>
    <w:rsid w:val="00D53EB2"/>
    <w:rsid w:val="00D63706"/>
    <w:rsid w:val="00D66CAD"/>
    <w:rsid w:val="00D71C1A"/>
    <w:rsid w:val="00D77F20"/>
    <w:rsid w:val="00D81816"/>
    <w:rsid w:val="00D873A0"/>
    <w:rsid w:val="00D900F5"/>
    <w:rsid w:val="00DB2C00"/>
    <w:rsid w:val="00DB2CE7"/>
    <w:rsid w:val="00DB4C1C"/>
    <w:rsid w:val="00DB6779"/>
    <w:rsid w:val="00DC163F"/>
    <w:rsid w:val="00DD243E"/>
    <w:rsid w:val="00DE289A"/>
    <w:rsid w:val="00DE5937"/>
    <w:rsid w:val="00DE5AC3"/>
    <w:rsid w:val="00DF2AFC"/>
    <w:rsid w:val="00DF3B92"/>
    <w:rsid w:val="00DF57AC"/>
    <w:rsid w:val="00DF664B"/>
    <w:rsid w:val="00E128B8"/>
    <w:rsid w:val="00E12E9F"/>
    <w:rsid w:val="00E13B63"/>
    <w:rsid w:val="00E14A99"/>
    <w:rsid w:val="00E15CC8"/>
    <w:rsid w:val="00E173DE"/>
    <w:rsid w:val="00E22320"/>
    <w:rsid w:val="00E2412A"/>
    <w:rsid w:val="00E2630E"/>
    <w:rsid w:val="00E418DA"/>
    <w:rsid w:val="00E52D07"/>
    <w:rsid w:val="00E56460"/>
    <w:rsid w:val="00E605B3"/>
    <w:rsid w:val="00E6770B"/>
    <w:rsid w:val="00E67F3D"/>
    <w:rsid w:val="00E70D2A"/>
    <w:rsid w:val="00E80087"/>
    <w:rsid w:val="00E80F8E"/>
    <w:rsid w:val="00E849B1"/>
    <w:rsid w:val="00E948DC"/>
    <w:rsid w:val="00E978B6"/>
    <w:rsid w:val="00E979AE"/>
    <w:rsid w:val="00EA0975"/>
    <w:rsid w:val="00EA6253"/>
    <w:rsid w:val="00EB2C3C"/>
    <w:rsid w:val="00EB5C1A"/>
    <w:rsid w:val="00EC0282"/>
    <w:rsid w:val="00EC0CD9"/>
    <w:rsid w:val="00EC62DB"/>
    <w:rsid w:val="00ED0C92"/>
    <w:rsid w:val="00EE387F"/>
    <w:rsid w:val="00EE3FC3"/>
    <w:rsid w:val="00EE43E9"/>
    <w:rsid w:val="00EE6484"/>
    <w:rsid w:val="00EF2332"/>
    <w:rsid w:val="00EF23EF"/>
    <w:rsid w:val="00F06996"/>
    <w:rsid w:val="00F11582"/>
    <w:rsid w:val="00F13183"/>
    <w:rsid w:val="00F20C55"/>
    <w:rsid w:val="00F25D65"/>
    <w:rsid w:val="00F36C57"/>
    <w:rsid w:val="00F3759C"/>
    <w:rsid w:val="00F40A61"/>
    <w:rsid w:val="00F46492"/>
    <w:rsid w:val="00F5138F"/>
    <w:rsid w:val="00F54949"/>
    <w:rsid w:val="00F57897"/>
    <w:rsid w:val="00F6464A"/>
    <w:rsid w:val="00F65F8A"/>
    <w:rsid w:val="00F7148B"/>
    <w:rsid w:val="00F91A92"/>
    <w:rsid w:val="00F96F0F"/>
    <w:rsid w:val="00F97198"/>
    <w:rsid w:val="00FA1599"/>
    <w:rsid w:val="00FA3F5D"/>
    <w:rsid w:val="00FA4DDD"/>
    <w:rsid w:val="00FB3C80"/>
    <w:rsid w:val="00FB4086"/>
    <w:rsid w:val="00FD648F"/>
    <w:rsid w:val="00FE5166"/>
    <w:rsid w:val="00FE793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8531-B5DB-4993-9BE5-EDAB6EB3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400</cp:revision>
  <cp:lastPrinted>2009-10-07T20:34:00Z</cp:lastPrinted>
  <dcterms:created xsi:type="dcterms:W3CDTF">2020-03-24T08:24:00Z</dcterms:created>
  <dcterms:modified xsi:type="dcterms:W3CDTF">2009-10-09T17:29:00Z</dcterms:modified>
</cp:coreProperties>
</file>